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5C" w:rsidRDefault="00B244A1" w:rsidP="00B244A1">
      <w:pPr>
        <w:jc w:val="center"/>
        <w:rPr>
          <w:rStyle w:val="head2"/>
          <w:rFonts w:hint="eastAsia"/>
        </w:rPr>
      </w:pPr>
      <w:r>
        <w:rPr>
          <w:rStyle w:val="head2"/>
        </w:rPr>
        <w:t>2018</w:t>
      </w:r>
      <w:r>
        <w:rPr>
          <w:rStyle w:val="head2"/>
        </w:rPr>
        <w:t>年</w:t>
      </w:r>
      <w:r>
        <w:rPr>
          <w:rStyle w:val="head2"/>
          <w:rFonts w:hint="eastAsia"/>
        </w:rPr>
        <w:t>谢晋影视艺术学院广播电视</w:t>
      </w:r>
      <w:r>
        <w:rPr>
          <w:rStyle w:val="head2"/>
        </w:rPr>
        <w:t>编导专业招生简章</w:t>
      </w:r>
    </w:p>
    <w:p w:rsidR="00B244A1" w:rsidRDefault="00B244A1" w:rsidP="00B244A1">
      <w:pPr>
        <w:jc w:val="center"/>
        <w:rPr>
          <w:rStyle w:val="head2"/>
          <w:rFonts w:hint="eastAsia"/>
        </w:rPr>
      </w:pPr>
    </w:p>
    <w:p w:rsidR="00B244A1" w:rsidRPr="00B244A1" w:rsidRDefault="00B244A1" w:rsidP="00B244A1">
      <w:pPr>
        <w:widowControl/>
        <w:spacing w:before="120" w:line="315" w:lineRule="atLeast"/>
        <w:jc w:val="left"/>
        <w:rPr>
          <w:rFonts w:ascii="Tahoma" w:eastAsia="宋体" w:hAnsi="Tahoma" w:cs="Tahoma"/>
          <w:kern w:val="0"/>
          <w:sz w:val="17"/>
          <w:szCs w:val="17"/>
        </w:rPr>
      </w:pPr>
      <w:r w:rsidRPr="00B244A1">
        <w:rPr>
          <w:rFonts w:ascii="Times New Roman" w:eastAsia="黑体" w:hAnsi="Times New Roman" w:cs="黑体" w:hint="eastAsia"/>
          <w:b/>
          <w:bCs/>
          <w:kern w:val="0"/>
          <w:sz w:val="24"/>
          <w:szCs w:val="24"/>
        </w:rPr>
        <w:t>一、报考条件</w:t>
      </w:r>
    </w:p>
    <w:p w:rsidR="00B244A1" w:rsidRPr="00B244A1" w:rsidRDefault="00B244A1" w:rsidP="00B244A1">
      <w:pPr>
        <w:widowControl/>
        <w:spacing w:line="315" w:lineRule="exact"/>
        <w:ind w:left="420"/>
        <w:jc w:val="left"/>
        <w:rPr>
          <w:rFonts w:ascii="Tahoma" w:eastAsia="宋体" w:hAnsi="Tahoma" w:cs="Tahoma"/>
          <w:kern w:val="0"/>
          <w:sz w:val="17"/>
          <w:szCs w:val="17"/>
        </w:rPr>
      </w:pPr>
      <w:r w:rsidRPr="00B244A1">
        <w:rPr>
          <w:rFonts w:ascii="Times New Roman" w:eastAsia="宋体" w:hAnsi="Times New Roman" w:cs="Times New Roman"/>
          <w:kern w:val="0"/>
          <w:sz w:val="17"/>
          <w:szCs w:val="17"/>
        </w:rPr>
        <w:t>1.</w:t>
      </w:r>
      <w:r w:rsidRPr="00B244A1">
        <w:rPr>
          <w:rFonts w:ascii="Times New Roman" w:eastAsia="宋体" w:hAnsi="Times New Roman" w:cs="宋体" w:hint="eastAsia"/>
          <w:kern w:val="0"/>
          <w:sz w:val="17"/>
          <w:szCs w:val="17"/>
        </w:rPr>
        <w:t>符合《</w:t>
      </w:r>
      <w:r w:rsidRPr="00B244A1">
        <w:rPr>
          <w:rFonts w:ascii="Times New Roman" w:eastAsia="宋体" w:hAnsi="Times New Roman" w:cs="Times New Roman"/>
          <w:kern w:val="0"/>
          <w:sz w:val="17"/>
          <w:szCs w:val="17"/>
        </w:rPr>
        <w:t>2018</w:t>
      </w:r>
      <w:r w:rsidRPr="00B244A1">
        <w:rPr>
          <w:rFonts w:ascii="Times New Roman" w:eastAsia="宋体" w:hAnsi="Times New Roman" w:cs="宋体" w:hint="eastAsia"/>
          <w:kern w:val="0"/>
          <w:sz w:val="17"/>
          <w:szCs w:val="17"/>
        </w:rPr>
        <w:t>年普通高等学校招生工作规定》确定的报考条件、具有一定的艺术基础者的艺术类考生；</w:t>
      </w:r>
    </w:p>
    <w:p w:rsidR="00B244A1" w:rsidRPr="00B244A1" w:rsidRDefault="00B244A1" w:rsidP="00B244A1">
      <w:pPr>
        <w:widowControl/>
        <w:spacing w:line="405" w:lineRule="exact"/>
        <w:ind w:firstLineChars="200" w:firstLine="340"/>
        <w:jc w:val="left"/>
        <w:rPr>
          <w:rFonts w:ascii="Tahoma" w:eastAsia="宋体" w:hAnsi="Tahoma" w:cs="Tahoma"/>
          <w:kern w:val="0"/>
          <w:sz w:val="17"/>
          <w:szCs w:val="17"/>
        </w:rPr>
      </w:pPr>
      <w:r w:rsidRPr="00B244A1">
        <w:rPr>
          <w:rFonts w:ascii="Times New Roman" w:eastAsia="宋体" w:hAnsi="Times New Roman" w:cs="Times New Roman"/>
          <w:kern w:val="0"/>
          <w:sz w:val="17"/>
          <w:szCs w:val="17"/>
        </w:rPr>
        <w:t>2.</w:t>
      </w:r>
      <w:r w:rsidRPr="00B244A1">
        <w:rPr>
          <w:rFonts w:ascii="宋体" w:eastAsia="宋体" w:hAnsi="宋体" w:cs="Tahoma" w:hint="eastAsia"/>
          <w:kern w:val="0"/>
          <w:sz w:val="17"/>
          <w:szCs w:val="17"/>
        </w:rPr>
        <w:t>身体要求：按教育部、卫生部等颁发的《普通高等学校招生体检工作指导意见》执行。</w:t>
      </w:r>
    </w:p>
    <w:p w:rsidR="00B244A1" w:rsidRPr="00B244A1" w:rsidRDefault="00B244A1" w:rsidP="00B244A1">
      <w:pPr>
        <w:widowControl/>
        <w:spacing w:before="120" w:line="315" w:lineRule="atLeast"/>
        <w:jc w:val="left"/>
        <w:rPr>
          <w:rFonts w:ascii="Tahoma" w:eastAsia="宋体" w:hAnsi="Tahoma" w:cs="Tahoma"/>
          <w:kern w:val="0"/>
          <w:sz w:val="17"/>
          <w:szCs w:val="17"/>
        </w:rPr>
      </w:pPr>
      <w:r w:rsidRPr="00B244A1">
        <w:rPr>
          <w:rFonts w:ascii="Times New Roman" w:eastAsia="黑体" w:hAnsi="Times New Roman" w:cs="黑体" w:hint="eastAsia"/>
          <w:b/>
          <w:bCs/>
          <w:kern w:val="0"/>
          <w:sz w:val="24"/>
          <w:szCs w:val="24"/>
        </w:rPr>
        <w:t>二、招生专业、人数和收费标准</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1397"/>
        <w:gridCol w:w="1421"/>
        <w:gridCol w:w="462"/>
        <w:gridCol w:w="717"/>
        <w:gridCol w:w="823"/>
        <w:gridCol w:w="2437"/>
        <w:gridCol w:w="1259"/>
      </w:tblGrid>
      <w:tr w:rsidR="00B244A1" w:rsidRPr="00B244A1" w:rsidTr="00B244A1">
        <w:trPr>
          <w:cantSplit/>
          <w:trHeight w:val="210"/>
          <w:jc w:val="center"/>
        </w:trPr>
        <w:tc>
          <w:tcPr>
            <w:tcW w:w="139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244A1" w:rsidRPr="00B244A1" w:rsidRDefault="00B244A1" w:rsidP="00B244A1">
            <w:pPr>
              <w:widowControl/>
              <w:spacing w:before="120" w:after="120" w:line="21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学院</w:t>
            </w:r>
          </w:p>
        </w:tc>
        <w:tc>
          <w:tcPr>
            <w:tcW w:w="14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before="120" w:after="120" w:line="21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专业名称</w:t>
            </w:r>
          </w:p>
        </w:tc>
        <w:tc>
          <w:tcPr>
            <w:tcW w:w="46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1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学制</w:t>
            </w:r>
          </w:p>
        </w:tc>
        <w:tc>
          <w:tcPr>
            <w:tcW w:w="15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10" w:lineRule="atLeast"/>
              <w:jc w:val="center"/>
              <w:rPr>
                <w:rFonts w:ascii="宋体" w:eastAsia="宋体" w:hAnsi="宋体" w:cs="宋体"/>
                <w:kern w:val="0"/>
                <w:sz w:val="24"/>
                <w:szCs w:val="24"/>
              </w:rPr>
            </w:pPr>
            <w:r w:rsidRPr="00B244A1">
              <w:rPr>
                <w:rFonts w:ascii="宋体" w:eastAsia="宋体" w:hAnsi="Times New Roman" w:cs="宋体" w:hint="eastAsia"/>
                <w:kern w:val="0"/>
                <w:sz w:val="24"/>
                <w:szCs w:val="24"/>
              </w:rPr>
              <w:t>暂定招生人数</w:t>
            </w:r>
          </w:p>
        </w:tc>
        <w:tc>
          <w:tcPr>
            <w:tcW w:w="243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1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招生地区及有关说明</w:t>
            </w:r>
          </w:p>
        </w:tc>
        <w:tc>
          <w:tcPr>
            <w:tcW w:w="125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315" w:lineRule="exac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学费</w:t>
            </w:r>
          </w:p>
          <w:p w:rsidR="00B244A1" w:rsidRPr="00B244A1" w:rsidRDefault="00B244A1" w:rsidP="00B244A1">
            <w:pPr>
              <w:widowControl/>
              <w:spacing w:line="21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rPr>
              <w:t>（元</w:t>
            </w:r>
            <w:r w:rsidRPr="00B244A1">
              <w:rPr>
                <w:rFonts w:ascii="宋体" w:eastAsia="宋体" w:hAnsi="宋体" w:cs="宋体" w:hint="eastAsia"/>
                <w:kern w:val="0"/>
                <w:sz w:val="24"/>
                <w:szCs w:val="24"/>
              </w:rPr>
              <w:t>/</w:t>
            </w:r>
            <w:r w:rsidRPr="00B244A1">
              <w:rPr>
                <w:rFonts w:ascii="Times New Roman" w:eastAsia="宋体" w:hAnsi="Times New Roman" w:cs="宋体" w:hint="eastAsia"/>
                <w:kern w:val="0"/>
                <w:sz w:val="24"/>
                <w:szCs w:val="24"/>
              </w:rPr>
              <w:t>年）</w:t>
            </w:r>
          </w:p>
        </w:tc>
      </w:tr>
      <w:tr w:rsidR="00B244A1" w:rsidRPr="00B244A1" w:rsidTr="00B244A1">
        <w:trPr>
          <w:cantSplit/>
          <w:trHeight w:val="19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7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195" w:lineRule="atLeast"/>
              <w:jc w:val="left"/>
              <w:rPr>
                <w:rFonts w:ascii="宋体" w:eastAsia="宋体" w:hAnsi="宋体" w:cs="宋体"/>
                <w:kern w:val="0"/>
                <w:sz w:val="24"/>
                <w:szCs w:val="24"/>
              </w:rPr>
            </w:pPr>
            <w:r w:rsidRPr="00B244A1">
              <w:rPr>
                <w:rFonts w:ascii="Times New Roman" w:eastAsia="宋体" w:hAnsi="Times New Roman" w:cs="宋体" w:hint="eastAsia"/>
                <w:spacing w:val="-15"/>
                <w:kern w:val="0"/>
                <w:sz w:val="24"/>
                <w:szCs w:val="24"/>
                <w:lang w:val="eu-ES"/>
              </w:rPr>
              <w:t>上海</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195" w:lineRule="atLeast"/>
              <w:jc w:val="center"/>
              <w:rPr>
                <w:rFonts w:ascii="宋体" w:eastAsia="宋体" w:hAnsi="宋体" w:cs="宋体"/>
                <w:kern w:val="0"/>
                <w:sz w:val="24"/>
                <w:szCs w:val="24"/>
              </w:rPr>
            </w:pPr>
            <w:r w:rsidRPr="00B244A1">
              <w:rPr>
                <w:rFonts w:ascii="宋体" w:eastAsia="宋体" w:hAnsi="Times New Roman" w:cs="宋体" w:hint="eastAsia"/>
                <w:kern w:val="0"/>
                <w:sz w:val="24"/>
                <w:szCs w:val="24"/>
              </w:rPr>
              <w:t>外省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r>
      <w:tr w:rsidR="00B244A1" w:rsidRPr="00B244A1" w:rsidTr="00B244A1">
        <w:trPr>
          <w:cantSplit/>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4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lang w:val="eu-ES"/>
              </w:rPr>
              <w:t>谢晋影视艺术</w:t>
            </w:r>
          </w:p>
        </w:tc>
        <w:tc>
          <w:tcPr>
            <w:tcW w:w="14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4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lang w:val="eu-ES"/>
              </w:rPr>
              <w:t>广播电视编导</w:t>
            </w:r>
          </w:p>
        </w:tc>
        <w:tc>
          <w:tcPr>
            <w:tcW w:w="4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40" w:lineRule="atLeast"/>
              <w:jc w:val="center"/>
              <w:rPr>
                <w:rFonts w:ascii="宋体" w:eastAsia="宋体" w:hAnsi="宋体" w:cs="宋体"/>
                <w:kern w:val="0"/>
                <w:sz w:val="24"/>
                <w:szCs w:val="24"/>
              </w:rPr>
            </w:pPr>
            <w:r w:rsidRPr="00B244A1">
              <w:rPr>
                <w:rFonts w:ascii="Times New Roman" w:eastAsia="宋体" w:hAnsi="Times New Roman" w:cs="宋体" w:hint="eastAsia"/>
                <w:kern w:val="0"/>
                <w:sz w:val="24"/>
                <w:szCs w:val="24"/>
                <w:lang w:val="eu-ES"/>
              </w:rPr>
              <w:t>四</w:t>
            </w:r>
          </w:p>
        </w:tc>
        <w:tc>
          <w:tcPr>
            <w:tcW w:w="7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40" w:lineRule="atLeast"/>
              <w:jc w:val="center"/>
              <w:rPr>
                <w:rFonts w:ascii="宋体" w:eastAsia="宋体" w:hAnsi="宋体" w:cs="宋体"/>
                <w:kern w:val="0"/>
                <w:sz w:val="24"/>
                <w:szCs w:val="24"/>
              </w:rPr>
            </w:pPr>
            <w:r w:rsidRPr="00B244A1">
              <w:rPr>
                <w:rFonts w:ascii="宋体" w:eastAsia="宋体" w:hAnsi="宋体" w:cs="宋体" w:hint="eastAsia"/>
                <w:kern w:val="0"/>
                <w:sz w:val="24"/>
                <w:szCs w:val="24"/>
              </w:rPr>
              <w:t>25</w:t>
            </w:r>
          </w:p>
        </w:tc>
        <w:tc>
          <w:tcPr>
            <w:tcW w:w="8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4A1" w:rsidRPr="00B244A1" w:rsidRDefault="00B244A1" w:rsidP="00B244A1">
            <w:pPr>
              <w:widowControl/>
              <w:spacing w:line="240" w:lineRule="atLeast"/>
              <w:jc w:val="center"/>
              <w:rPr>
                <w:rFonts w:ascii="宋体" w:eastAsia="宋体" w:hAnsi="宋体" w:cs="宋体"/>
                <w:kern w:val="0"/>
                <w:sz w:val="24"/>
                <w:szCs w:val="24"/>
              </w:rPr>
            </w:pPr>
            <w:r w:rsidRPr="00B244A1">
              <w:rPr>
                <w:rFonts w:ascii="宋体" w:eastAsia="宋体" w:hAnsi="Times New Roman" w:cs="宋体" w:hint="eastAsia"/>
                <w:kern w:val="0"/>
                <w:sz w:val="24"/>
                <w:szCs w:val="24"/>
                <w:lang w:val="eu-ES"/>
              </w:rPr>
              <w:t>35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4A1" w:rsidRPr="00B244A1" w:rsidRDefault="00B244A1" w:rsidP="00B244A1">
            <w:pPr>
              <w:widowControl/>
              <w:jc w:val="left"/>
              <w:rPr>
                <w:rFonts w:ascii="宋体" w:eastAsia="宋体" w:hAnsi="宋体" w:cs="宋体"/>
                <w:kern w:val="0"/>
                <w:sz w:val="24"/>
                <w:szCs w:val="24"/>
              </w:rPr>
            </w:pPr>
          </w:p>
        </w:tc>
      </w:tr>
    </w:tbl>
    <w:p w:rsidR="00B244A1" w:rsidRPr="00B244A1" w:rsidRDefault="00B244A1" w:rsidP="00B244A1">
      <w:pPr>
        <w:widowControl/>
        <w:spacing w:line="405" w:lineRule="exact"/>
        <w:ind w:firstLineChars="200" w:firstLine="341"/>
        <w:jc w:val="left"/>
        <w:rPr>
          <w:rFonts w:ascii="Tahoma" w:eastAsia="宋体" w:hAnsi="Tahoma" w:cs="Tahoma"/>
          <w:kern w:val="0"/>
          <w:sz w:val="17"/>
          <w:szCs w:val="17"/>
        </w:rPr>
      </w:pPr>
      <w:r w:rsidRPr="00B244A1">
        <w:rPr>
          <w:rFonts w:ascii="Times New Roman" w:eastAsia="黑体" w:hAnsi="宋体" w:cs="黑体" w:hint="eastAsia"/>
          <w:b/>
          <w:bCs/>
          <w:kern w:val="0"/>
          <w:sz w:val="17"/>
          <w:szCs w:val="17"/>
        </w:rPr>
        <w:t>备注：</w:t>
      </w:r>
      <w:r w:rsidRPr="00B244A1">
        <w:rPr>
          <w:rFonts w:ascii="黑体" w:eastAsia="黑体" w:hAnsi="Times New Roman" w:cs="Tahoma" w:hint="eastAsia"/>
          <w:b/>
          <w:kern w:val="0"/>
          <w:sz w:val="17"/>
          <w:szCs w:val="17"/>
        </w:rPr>
        <w:t>1.具体的招生地区和计划数，以各省高考填报志愿</w:t>
      </w:r>
      <w:r w:rsidRPr="00B244A1">
        <w:rPr>
          <w:rFonts w:ascii="Times New Roman" w:eastAsia="黑体" w:hAnsi="Times New Roman" w:cs="Tahoma" w:hint="eastAsia"/>
          <w:b/>
          <w:kern w:val="0"/>
          <w:sz w:val="17"/>
          <w:szCs w:val="17"/>
        </w:rPr>
        <w:t>计划书</w:t>
      </w:r>
      <w:r w:rsidRPr="00B244A1">
        <w:rPr>
          <w:rFonts w:ascii="黑体" w:eastAsia="黑体" w:hAnsi="Times New Roman" w:cs="Tahoma" w:hint="eastAsia"/>
          <w:b/>
          <w:kern w:val="0"/>
          <w:sz w:val="17"/>
          <w:szCs w:val="17"/>
        </w:rPr>
        <w:t xml:space="preserve">公布为准； </w:t>
      </w:r>
    </w:p>
    <w:p w:rsidR="00B244A1" w:rsidRPr="00B244A1" w:rsidRDefault="00B244A1" w:rsidP="00AD37DC">
      <w:pPr>
        <w:widowControl/>
        <w:spacing w:line="405" w:lineRule="exact"/>
        <w:ind w:leftChars="100" w:left="210" w:firstLineChars="400" w:firstLine="683"/>
        <w:jc w:val="left"/>
        <w:rPr>
          <w:rFonts w:ascii="Tahoma" w:eastAsia="宋体" w:hAnsi="Tahoma" w:cs="Tahoma"/>
          <w:kern w:val="0"/>
          <w:sz w:val="17"/>
          <w:szCs w:val="17"/>
        </w:rPr>
      </w:pPr>
      <w:bookmarkStart w:id="0" w:name="_GoBack"/>
      <w:bookmarkEnd w:id="0"/>
      <w:r w:rsidRPr="00B244A1">
        <w:rPr>
          <w:rFonts w:ascii="黑体" w:eastAsia="黑体" w:hAnsi="Times New Roman" w:cs="Tahoma" w:hint="eastAsia"/>
          <w:b/>
          <w:kern w:val="0"/>
          <w:sz w:val="17"/>
          <w:szCs w:val="17"/>
        </w:rPr>
        <w:t>2.</w:t>
      </w:r>
      <w:r w:rsidRPr="00B244A1">
        <w:rPr>
          <w:rFonts w:ascii="Times New Roman" w:eastAsia="宋体" w:hAnsi="Times New Roman" w:cs="Tahoma" w:hint="eastAsia"/>
          <w:kern w:val="0"/>
          <w:sz w:val="17"/>
          <w:szCs w:val="18"/>
        </w:rPr>
        <w:t>广播电视编导专业每学年通过自愿签订书面协议还将收取课程教学之外部分实践、见习费</w:t>
      </w:r>
      <w:r w:rsidRPr="00B244A1">
        <w:rPr>
          <w:rFonts w:ascii="Times New Roman" w:eastAsia="宋体" w:hAnsi="Times New Roman" w:cs="Times New Roman"/>
          <w:kern w:val="0"/>
          <w:sz w:val="17"/>
          <w:szCs w:val="18"/>
        </w:rPr>
        <w:t>4000</w:t>
      </w:r>
      <w:r w:rsidRPr="00B244A1">
        <w:rPr>
          <w:rFonts w:ascii="Times New Roman" w:eastAsia="宋体" w:hAnsi="Times New Roman" w:cs="Tahoma" w:hint="eastAsia"/>
          <w:kern w:val="0"/>
          <w:sz w:val="17"/>
          <w:szCs w:val="18"/>
        </w:rPr>
        <w:t>元。</w:t>
      </w:r>
    </w:p>
    <w:p w:rsidR="00B244A1" w:rsidRPr="00B244A1" w:rsidRDefault="00B244A1" w:rsidP="00B244A1">
      <w:pPr>
        <w:widowControl/>
        <w:spacing w:before="120" w:line="315" w:lineRule="atLeast"/>
        <w:jc w:val="left"/>
        <w:rPr>
          <w:rFonts w:ascii="Tahoma" w:eastAsia="宋体" w:hAnsi="Tahoma" w:cs="Tahoma"/>
          <w:kern w:val="0"/>
          <w:sz w:val="17"/>
          <w:szCs w:val="17"/>
        </w:rPr>
      </w:pPr>
      <w:r w:rsidRPr="00B244A1">
        <w:rPr>
          <w:rFonts w:ascii="Times New Roman" w:eastAsia="黑体" w:hAnsi="Times New Roman" w:cs="黑体" w:hint="eastAsia"/>
          <w:b/>
          <w:bCs/>
          <w:kern w:val="0"/>
          <w:sz w:val="24"/>
          <w:szCs w:val="24"/>
        </w:rPr>
        <w:t>三、录取原则</w:t>
      </w:r>
    </w:p>
    <w:p w:rsidR="00B244A1" w:rsidRPr="00B244A1" w:rsidRDefault="00B244A1" w:rsidP="00B244A1">
      <w:pPr>
        <w:widowControl/>
        <w:spacing w:line="240" w:lineRule="atLeast"/>
        <w:ind w:left="180"/>
        <w:jc w:val="left"/>
        <w:rPr>
          <w:rFonts w:ascii="Tahoma" w:eastAsia="宋体" w:hAnsi="Tahoma" w:cs="Tahoma"/>
          <w:kern w:val="0"/>
          <w:sz w:val="17"/>
          <w:szCs w:val="17"/>
        </w:rPr>
      </w:pPr>
      <w:r w:rsidRPr="00B244A1">
        <w:rPr>
          <w:rFonts w:ascii="Times New Roman" w:eastAsia="宋体" w:hAnsi="Times New Roman" w:cs="宋体" w:hint="eastAsia"/>
          <w:kern w:val="0"/>
          <w:sz w:val="17"/>
          <w:szCs w:val="17"/>
          <w:lang w:val="eu-ES"/>
        </w:rPr>
        <w:t>（</w:t>
      </w:r>
      <w:r w:rsidRPr="00B244A1">
        <w:rPr>
          <w:rFonts w:ascii="Times New Roman" w:eastAsia="宋体" w:hAnsi="Times New Roman" w:cs="宋体" w:hint="eastAsia"/>
          <w:kern w:val="0"/>
          <w:sz w:val="17"/>
          <w:szCs w:val="17"/>
        </w:rPr>
        <w:t>一</w:t>
      </w:r>
      <w:r w:rsidRPr="00B244A1">
        <w:rPr>
          <w:rFonts w:ascii="Times New Roman" w:eastAsia="宋体" w:hAnsi="Times New Roman" w:cs="宋体" w:hint="eastAsia"/>
          <w:kern w:val="0"/>
          <w:sz w:val="17"/>
          <w:szCs w:val="17"/>
          <w:lang w:val="eu-ES"/>
        </w:rPr>
        <w:t>）</w:t>
      </w:r>
      <w:r w:rsidRPr="00B244A1">
        <w:rPr>
          <w:rFonts w:ascii="Times New Roman" w:eastAsia="宋体" w:hAnsi="Times New Roman" w:cs="宋体" w:hint="eastAsia"/>
          <w:kern w:val="0"/>
          <w:sz w:val="17"/>
          <w:szCs w:val="17"/>
        </w:rPr>
        <w:t>考生须取得相应艺术类专业合格证或填报资格，并参加</w:t>
      </w:r>
      <w:r w:rsidRPr="00B244A1">
        <w:rPr>
          <w:rFonts w:ascii="Times New Roman" w:eastAsia="宋体" w:hAnsi="Times New Roman" w:cs="Times New Roman"/>
          <w:kern w:val="0"/>
          <w:sz w:val="17"/>
          <w:szCs w:val="17"/>
        </w:rPr>
        <w:t>2018</w:t>
      </w:r>
      <w:r w:rsidRPr="00B244A1">
        <w:rPr>
          <w:rFonts w:ascii="Times New Roman" w:eastAsia="宋体" w:hAnsi="Times New Roman" w:cs="宋体" w:hint="eastAsia"/>
          <w:kern w:val="0"/>
          <w:sz w:val="17"/>
          <w:szCs w:val="17"/>
        </w:rPr>
        <w:t>年普通高校招生全国统一文化考试，达到各省（市）规定的艺术类本科录取最低控制线。</w:t>
      </w:r>
    </w:p>
    <w:p w:rsidR="00B244A1" w:rsidRPr="00B244A1" w:rsidRDefault="00B244A1" w:rsidP="00B244A1">
      <w:pPr>
        <w:widowControl/>
        <w:ind w:left="180"/>
        <w:jc w:val="left"/>
        <w:rPr>
          <w:rFonts w:ascii="Tahoma" w:eastAsia="宋体" w:hAnsi="Tahoma" w:cs="Tahoma"/>
          <w:kern w:val="0"/>
          <w:sz w:val="17"/>
          <w:szCs w:val="17"/>
        </w:rPr>
      </w:pPr>
      <w:r w:rsidRPr="00B244A1">
        <w:rPr>
          <w:rFonts w:ascii="Times New Roman" w:eastAsia="宋体" w:hAnsi="Times New Roman" w:cs="宋体" w:hint="eastAsia"/>
          <w:kern w:val="0"/>
          <w:sz w:val="17"/>
          <w:szCs w:val="17"/>
          <w:lang w:val="eu-ES"/>
        </w:rPr>
        <w:t>（</w:t>
      </w:r>
      <w:r w:rsidRPr="00B244A1">
        <w:rPr>
          <w:rFonts w:ascii="Times New Roman" w:eastAsia="宋体" w:hAnsi="Times New Roman" w:cs="宋体" w:hint="eastAsia"/>
          <w:kern w:val="0"/>
          <w:sz w:val="17"/>
          <w:szCs w:val="17"/>
        </w:rPr>
        <w:t>二</w:t>
      </w:r>
      <w:r w:rsidRPr="00B244A1">
        <w:rPr>
          <w:rFonts w:ascii="Times New Roman" w:eastAsia="宋体" w:hAnsi="Times New Roman" w:cs="宋体" w:hint="eastAsia"/>
          <w:kern w:val="0"/>
          <w:sz w:val="17"/>
          <w:szCs w:val="17"/>
          <w:lang w:val="eu-ES"/>
        </w:rPr>
        <w:t>）</w:t>
      </w:r>
      <w:r w:rsidRPr="00B244A1">
        <w:rPr>
          <w:rFonts w:ascii="Times New Roman" w:eastAsia="宋体" w:hAnsi="Times New Roman" w:cs="宋体" w:hint="eastAsia"/>
          <w:b/>
          <w:bCs/>
          <w:kern w:val="0"/>
          <w:sz w:val="17"/>
          <w:szCs w:val="17"/>
        </w:rPr>
        <w:t>外省市</w:t>
      </w:r>
      <w:r w:rsidRPr="00B244A1">
        <w:rPr>
          <w:rFonts w:ascii="Times New Roman" w:eastAsia="宋体" w:hAnsi="Times New Roman" w:cs="宋体" w:hint="eastAsia"/>
          <w:kern w:val="0"/>
          <w:sz w:val="17"/>
          <w:szCs w:val="17"/>
        </w:rPr>
        <w:t>按各省规定的录取原则录取，如未规定录取原则的（如全部投档的），则按照上海的录取方法录取。</w:t>
      </w:r>
    </w:p>
    <w:p w:rsidR="00B244A1" w:rsidRPr="00B244A1" w:rsidRDefault="00B244A1" w:rsidP="00B244A1">
      <w:pPr>
        <w:widowControl/>
        <w:ind w:left="180"/>
        <w:jc w:val="left"/>
        <w:rPr>
          <w:rFonts w:ascii="Tahoma" w:eastAsia="宋体" w:hAnsi="Tahoma" w:cs="Tahoma"/>
          <w:kern w:val="0"/>
          <w:sz w:val="17"/>
          <w:szCs w:val="17"/>
        </w:rPr>
      </w:pPr>
      <w:r w:rsidRPr="00B244A1">
        <w:rPr>
          <w:rFonts w:ascii="Times New Roman" w:eastAsia="宋体" w:hAnsi="Times New Roman" w:cs="宋体" w:hint="eastAsia"/>
          <w:b/>
          <w:bCs/>
          <w:kern w:val="0"/>
          <w:sz w:val="17"/>
          <w:szCs w:val="17"/>
        </w:rPr>
        <w:t>（三）</w:t>
      </w:r>
      <w:r w:rsidRPr="00B244A1">
        <w:rPr>
          <w:rFonts w:ascii="Times New Roman" w:eastAsia="宋体" w:hAnsi="Times New Roman" w:cs="宋体" w:hint="eastAsia"/>
          <w:b/>
          <w:bCs/>
          <w:kern w:val="0"/>
          <w:sz w:val="17"/>
          <w:szCs w:val="17"/>
          <w:lang w:val="eu-ES"/>
        </w:rPr>
        <w:t>上海各专业的具体录取办法：</w:t>
      </w:r>
    </w:p>
    <w:p w:rsidR="00B244A1" w:rsidRPr="00B244A1" w:rsidRDefault="00B244A1" w:rsidP="00B244A1">
      <w:pPr>
        <w:widowControl/>
        <w:ind w:firstLineChars="200" w:firstLine="340"/>
        <w:jc w:val="left"/>
        <w:rPr>
          <w:rFonts w:ascii="Tahoma" w:eastAsia="宋体" w:hAnsi="Tahoma" w:cs="Tahoma"/>
          <w:kern w:val="0"/>
          <w:sz w:val="17"/>
          <w:szCs w:val="17"/>
        </w:rPr>
      </w:pPr>
      <w:r w:rsidRPr="00B244A1">
        <w:rPr>
          <w:rFonts w:ascii="Times New Roman" w:eastAsia="宋体" w:hAnsi="Times New Roman" w:cs="宋体" w:hint="eastAsia"/>
          <w:kern w:val="0"/>
          <w:sz w:val="17"/>
          <w:szCs w:val="17"/>
        </w:rPr>
        <w:t>按折算总分从高到低择优录取（不分专业先后）（折算公式如下）</w:t>
      </w:r>
    </w:p>
    <w:tbl>
      <w:tblPr>
        <w:tblW w:w="82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firstRow="1" w:lastRow="1" w:firstColumn="1" w:lastColumn="1" w:noHBand="0" w:noVBand="0"/>
      </w:tblPr>
      <w:tblGrid>
        <w:gridCol w:w="1710"/>
        <w:gridCol w:w="1695"/>
        <w:gridCol w:w="1260"/>
        <w:gridCol w:w="1800"/>
        <w:gridCol w:w="1770"/>
      </w:tblGrid>
      <w:tr w:rsidR="00B244A1" w:rsidRPr="00B244A1" w:rsidTr="00B244A1">
        <w:trPr>
          <w:cantSplit/>
          <w:jc w:val="center"/>
        </w:trPr>
        <w:tc>
          <w:tcPr>
            <w:tcW w:w="1710" w:type="dxa"/>
            <w:vMerge w:val="restart"/>
            <w:tcBorders>
              <w:top w:val="nil"/>
              <w:left w:val="nil"/>
              <w:bottom w:val="nil"/>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折算总分</w:t>
            </w:r>
            <w:r w:rsidRPr="00B244A1">
              <w:rPr>
                <w:rFonts w:ascii="Times New Roman" w:eastAsia="宋体" w:hAnsi="Times New Roman" w:cs="Times New Roman"/>
                <w:kern w:val="0"/>
                <w:sz w:val="24"/>
                <w:szCs w:val="24"/>
              </w:rPr>
              <w:t> =</w:t>
            </w:r>
            <w:r w:rsidRPr="00B244A1">
              <w:rPr>
                <w:rFonts w:ascii="Times New Roman" w:eastAsia="宋体" w:hAnsi="Times New Roman" w:cs="宋体" w:hint="eastAsia"/>
                <w:kern w:val="0"/>
                <w:sz w:val="24"/>
                <w:szCs w:val="24"/>
              </w:rPr>
              <w:t>（</w:t>
            </w:r>
          </w:p>
        </w:tc>
        <w:tc>
          <w:tcPr>
            <w:tcW w:w="1695" w:type="dxa"/>
            <w:tcBorders>
              <w:top w:val="nil"/>
              <w:left w:val="nil"/>
              <w:bottom w:val="single" w:sz="6" w:space="0" w:color="000000"/>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专业成绩</w:t>
            </w:r>
          </w:p>
        </w:tc>
        <w:tc>
          <w:tcPr>
            <w:tcW w:w="1260" w:type="dxa"/>
            <w:vMerge w:val="restart"/>
            <w:tcBorders>
              <w:top w:val="nil"/>
              <w:left w:val="nil"/>
              <w:bottom w:val="nil"/>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w:t>
            </w:r>
            <w:r w:rsidRPr="00B244A1">
              <w:rPr>
                <w:rFonts w:ascii="Times New Roman" w:eastAsia="宋体" w:hAnsi="Times New Roman" w:cs="宋体"/>
                <w:kern w:val="0"/>
                <w:sz w:val="24"/>
                <w:szCs w:val="24"/>
              </w:rPr>
              <w:t>3</w:t>
            </w:r>
            <w:r w:rsidRPr="00B244A1">
              <w:rPr>
                <w:rFonts w:ascii="Times New Roman" w:eastAsia="宋体" w:hAnsi="Times New Roman" w:cs="Times New Roman"/>
                <w:kern w:val="0"/>
                <w:sz w:val="24"/>
                <w:szCs w:val="24"/>
              </w:rPr>
              <w:t xml:space="preserve">0% </w:t>
            </w:r>
            <w:r w:rsidRPr="00B244A1">
              <w:rPr>
                <w:rFonts w:ascii="Times New Roman" w:eastAsia="宋体" w:hAnsi="Times New Roman" w:cs="宋体" w:hint="eastAsia"/>
                <w:kern w:val="0"/>
                <w:sz w:val="24"/>
                <w:szCs w:val="24"/>
              </w:rPr>
              <w:t>＋</w:t>
            </w:r>
          </w:p>
        </w:tc>
        <w:tc>
          <w:tcPr>
            <w:tcW w:w="1800" w:type="dxa"/>
            <w:tcBorders>
              <w:top w:val="nil"/>
              <w:left w:val="nil"/>
              <w:bottom w:val="single" w:sz="6" w:space="0" w:color="000000"/>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高考文化成绩</w:t>
            </w:r>
          </w:p>
        </w:tc>
        <w:tc>
          <w:tcPr>
            <w:tcW w:w="1770" w:type="dxa"/>
            <w:vMerge w:val="restart"/>
            <w:tcBorders>
              <w:top w:val="nil"/>
              <w:left w:val="nil"/>
              <w:bottom w:val="nil"/>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w:t>
            </w:r>
            <w:r w:rsidRPr="00B244A1">
              <w:rPr>
                <w:rFonts w:ascii="Times New Roman" w:eastAsia="宋体" w:hAnsi="Times New Roman" w:cs="宋体"/>
                <w:kern w:val="0"/>
                <w:sz w:val="24"/>
                <w:szCs w:val="24"/>
              </w:rPr>
              <w:t>7</w:t>
            </w:r>
            <w:r w:rsidRPr="00B244A1">
              <w:rPr>
                <w:rFonts w:ascii="Times New Roman" w:eastAsia="宋体" w:hAnsi="Times New Roman" w:cs="Times New Roman"/>
                <w:kern w:val="0"/>
                <w:sz w:val="24"/>
                <w:szCs w:val="24"/>
              </w:rPr>
              <w:t>0%</w:t>
            </w:r>
            <w:r w:rsidRPr="00B244A1">
              <w:rPr>
                <w:rFonts w:ascii="Times New Roman" w:eastAsia="宋体" w:hAnsi="Times New Roman" w:cs="宋体" w:hint="eastAsia"/>
                <w:kern w:val="0"/>
                <w:sz w:val="24"/>
                <w:szCs w:val="24"/>
              </w:rPr>
              <w:t>）×</w:t>
            </w:r>
            <w:r w:rsidRPr="00B244A1">
              <w:rPr>
                <w:rFonts w:ascii="Times New Roman" w:eastAsia="宋体" w:hAnsi="Times New Roman" w:cs="Times New Roman"/>
                <w:kern w:val="0"/>
                <w:sz w:val="24"/>
                <w:szCs w:val="24"/>
              </w:rPr>
              <w:t>1000</w:t>
            </w:r>
          </w:p>
        </w:tc>
      </w:tr>
      <w:tr w:rsidR="00B244A1" w:rsidRPr="00B244A1" w:rsidTr="00B244A1">
        <w:trPr>
          <w:cantSplit/>
          <w:jc w:val="center"/>
        </w:trPr>
        <w:tc>
          <w:tcPr>
            <w:tcW w:w="0" w:type="auto"/>
            <w:vMerge/>
            <w:tcBorders>
              <w:top w:val="nil"/>
              <w:left w:val="nil"/>
              <w:bottom w:val="nil"/>
              <w:right w:val="nil"/>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1695" w:type="dxa"/>
            <w:tcBorders>
              <w:top w:val="single" w:sz="6" w:space="0" w:color="000000"/>
              <w:left w:val="nil"/>
              <w:bottom w:val="nil"/>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专业满分</w:t>
            </w:r>
          </w:p>
        </w:tc>
        <w:tc>
          <w:tcPr>
            <w:tcW w:w="0" w:type="auto"/>
            <w:vMerge/>
            <w:tcBorders>
              <w:top w:val="nil"/>
              <w:left w:val="nil"/>
              <w:bottom w:val="nil"/>
              <w:right w:val="nil"/>
            </w:tcBorders>
            <w:vAlign w:val="center"/>
            <w:hideMark/>
          </w:tcPr>
          <w:p w:rsidR="00B244A1" w:rsidRPr="00B244A1" w:rsidRDefault="00B244A1" w:rsidP="00B244A1">
            <w:pPr>
              <w:widowControl/>
              <w:jc w:val="left"/>
              <w:rPr>
                <w:rFonts w:ascii="宋体" w:eastAsia="宋体" w:hAnsi="宋体" w:cs="宋体"/>
                <w:kern w:val="0"/>
                <w:sz w:val="24"/>
                <w:szCs w:val="24"/>
              </w:rPr>
            </w:pPr>
          </w:p>
        </w:tc>
        <w:tc>
          <w:tcPr>
            <w:tcW w:w="1800" w:type="dxa"/>
            <w:tcBorders>
              <w:top w:val="single" w:sz="6" w:space="0" w:color="000000"/>
              <w:left w:val="nil"/>
              <w:bottom w:val="nil"/>
              <w:right w:val="nil"/>
            </w:tcBorders>
            <w:shd w:val="clear" w:color="auto" w:fill="auto"/>
            <w:vAlign w:val="center"/>
            <w:hideMark/>
          </w:tcPr>
          <w:p w:rsidR="00B244A1" w:rsidRPr="00B244A1" w:rsidRDefault="00B244A1" w:rsidP="00B244A1">
            <w:pPr>
              <w:widowControl/>
              <w:jc w:val="left"/>
              <w:rPr>
                <w:rFonts w:ascii="宋体" w:eastAsia="宋体" w:hAnsi="宋体" w:cs="宋体"/>
                <w:kern w:val="0"/>
                <w:sz w:val="24"/>
                <w:szCs w:val="24"/>
              </w:rPr>
            </w:pPr>
            <w:r w:rsidRPr="00B244A1">
              <w:rPr>
                <w:rFonts w:ascii="Times New Roman" w:eastAsia="宋体" w:hAnsi="Times New Roman" w:cs="宋体" w:hint="eastAsia"/>
                <w:kern w:val="0"/>
                <w:sz w:val="24"/>
                <w:szCs w:val="24"/>
              </w:rPr>
              <w:t>高考文化满分</w:t>
            </w:r>
          </w:p>
        </w:tc>
        <w:tc>
          <w:tcPr>
            <w:tcW w:w="0" w:type="auto"/>
            <w:vMerge/>
            <w:tcBorders>
              <w:top w:val="nil"/>
              <w:left w:val="nil"/>
              <w:bottom w:val="nil"/>
              <w:right w:val="nil"/>
            </w:tcBorders>
            <w:vAlign w:val="center"/>
            <w:hideMark/>
          </w:tcPr>
          <w:p w:rsidR="00B244A1" w:rsidRPr="00B244A1" w:rsidRDefault="00B244A1" w:rsidP="00B244A1">
            <w:pPr>
              <w:widowControl/>
              <w:jc w:val="left"/>
              <w:rPr>
                <w:rFonts w:ascii="宋体" w:eastAsia="宋体" w:hAnsi="宋体" w:cs="宋体"/>
                <w:kern w:val="0"/>
                <w:sz w:val="24"/>
                <w:szCs w:val="24"/>
              </w:rPr>
            </w:pPr>
          </w:p>
        </w:tc>
      </w:tr>
    </w:tbl>
    <w:p w:rsidR="00B244A1" w:rsidRPr="00B244A1" w:rsidRDefault="00B244A1" w:rsidP="00B244A1">
      <w:pPr>
        <w:widowControl/>
        <w:spacing w:before="75" w:line="315" w:lineRule="atLeast"/>
        <w:jc w:val="left"/>
        <w:rPr>
          <w:rFonts w:ascii="Tahoma" w:eastAsia="宋体" w:hAnsi="Tahoma" w:cs="Tahoma"/>
          <w:kern w:val="0"/>
          <w:sz w:val="17"/>
          <w:szCs w:val="17"/>
        </w:rPr>
      </w:pPr>
      <w:r w:rsidRPr="00B244A1">
        <w:rPr>
          <w:rFonts w:ascii="Times New Roman" w:eastAsia="黑体" w:hAnsi="Times New Roman" w:cs="黑体" w:hint="eastAsia"/>
          <w:b/>
          <w:bCs/>
          <w:kern w:val="0"/>
          <w:sz w:val="24"/>
          <w:szCs w:val="24"/>
        </w:rPr>
        <w:t>四、联系地址：上海师范大学招生办公室（上海市桂林路</w:t>
      </w:r>
      <w:r w:rsidRPr="00B244A1">
        <w:rPr>
          <w:rFonts w:ascii="Times New Roman" w:eastAsia="黑体" w:hAnsi="Times New Roman" w:cs="Times New Roman"/>
          <w:b/>
          <w:bCs/>
          <w:kern w:val="0"/>
          <w:sz w:val="24"/>
          <w:szCs w:val="24"/>
        </w:rPr>
        <w:t>100</w:t>
      </w:r>
      <w:r w:rsidRPr="00B244A1">
        <w:rPr>
          <w:rFonts w:ascii="Times New Roman" w:eastAsia="黑体" w:hAnsi="Times New Roman" w:cs="黑体" w:hint="eastAsia"/>
          <w:b/>
          <w:bCs/>
          <w:kern w:val="0"/>
          <w:sz w:val="24"/>
          <w:szCs w:val="24"/>
        </w:rPr>
        <w:t>号）邮政编码：</w:t>
      </w:r>
      <w:r w:rsidRPr="00B244A1">
        <w:rPr>
          <w:rFonts w:ascii="Times New Roman" w:eastAsia="黑体" w:hAnsi="Times New Roman" w:cs="Times New Roman"/>
          <w:b/>
          <w:bCs/>
          <w:kern w:val="0"/>
          <w:sz w:val="24"/>
          <w:szCs w:val="24"/>
        </w:rPr>
        <w:t>200234</w:t>
      </w:r>
    </w:p>
    <w:p w:rsidR="00B244A1" w:rsidRPr="00B244A1" w:rsidRDefault="00B244A1" w:rsidP="00B244A1">
      <w:pPr>
        <w:widowControl/>
        <w:ind w:left="360"/>
        <w:jc w:val="left"/>
        <w:rPr>
          <w:rFonts w:ascii="Tahoma" w:eastAsia="宋体" w:hAnsi="Tahoma" w:cs="Tahoma"/>
          <w:kern w:val="0"/>
          <w:sz w:val="17"/>
          <w:szCs w:val="17"/>
        </w:rPr>
      </w:pPr>
      <w:r w:rsidRPr="00B244A1">
        <w:rPr>
          <w:rFonts w:ascii="Times New Roman" w:eastAsia="宋体" w:hAnsi="Times New Roman" w:cs="宋体" w:hint="eastAsia"/>
          <w:kern w:val="0"/>
          <w:sz w:val="17"/>
          <w:szCs w:val="17"/>
        </w:rPr>
        <w:t>学校招生办公室咨询电话：</w:t>
      </w:r>
      <w:r w:rsidRPr="00B244A1">
        <w:rPr>
          <w:rFonts w:ascii="Times New Roman" w:eastAsia="宋体" w:hAnsi="Times New Roman" w:cs="Times New Roman"/>
          <w:kern w:val="0"/>
          <w:sz w:val="17"/>
          <w:szCs w:val="17"/>
        </w:rPr>
        <w:t>64322695</w:t>
      </w:r>
      <w:r w:rsidRPr="00B244A1">
        <w:rPr>
          <w:rFonts w:ascii="Times New Roman" w:eastAsia="宋体" w:hAnsi="Times New Roman" w:cs="宋体" w:hint="eastAsia"/>
          <w:kern w:val="0"/>
          <w:sz w:val="17"/>
          <w:szCs w:val="17"/>
        </w:rPr>
        <w:t>学校招办网址：</w:t>
      </w:r>
      <w:r w:rsidRPr="00B244A1">
        <w:rPr>
          <w:rFonts w:ascii="Times New Roman" w:eastAsia="宋体" w:hAnsi="Times New Roman" w:cs="Times New Roman"/>
          <w:kern w:val="0"/>
          <w:sz w:val="17"/>
          <w:szCs w:val="17"/>
        </w:rPr>
        <w:t>http://ssdzsb.shnu.edu.cn</w:t>
      </w:r>
    </w:p>
    <w:p w:rsidR="00B244A1" w:rsidRPr="00B244A1" w:rsidRDefault="00B244A1" w:rsidP="00B244A1">
      <w:pPr>
        <w:widowControl/>
        <w:ind w:left="360"/>
        <w:jc w:val="left"/>
        <w:rPr>
          <w:rFonts w:ascii="Tahoma" w:eastAsia="宋体" w:hAnsi="Tahoma" w:cs="Tahoma"/>
          <w:kern w:val="0"/>
          <w:sz w:val="17"/>
          <w:szCs w:val="17"/>
        </w:rPr>
      </w:pPr>
      <w:r w:rsidRPr="00B244A1">
        <w:rPr>
          <w:rFonts w:ascii="Times New Roman" w:eastAsia="宋体" w:hAnsi="Times New Roman" w:cs="宋体" w:hint="eastAsia"/>
          <w:kern w:val="0"/>
          <w:sz w:val="17"/>
          <w:szCs w:val="17"/>
        </w:rPr>
        <w:t>谢晋影视艺术学院咨询电话：</w:t>
      </w:r>
      <w:r w:rsidRPr="00B244A1">
        <w:rPr>
          <w:rFonts w:ascii="Times New Roman" w:eastAsia="宋体" w:hAnsi="Times New Roman" w:cs="Times New Roman"/>
          <w:color w:val="000000"/>
          <w:kern w:val="0"/>
          <w:sz w:val="17"/>
          <w:szCs w:val="17"/>
        </w:rPr>
        <w:t>64322046</w:t>
      </w:r>
      <w:r w:rsidRPr="00B244A1">
        <w:rPr>
          <w:rFonts w:ascii="Times New Roman" w:eastAsia="宋体" w:hAnsi="Times New Roman" w:cs="Tahoma" w:hint="eastAsia"/>
          <w:color w:val="000000"/>
          <w:kern w:val="0"/>
          <w:sz w:val="17"/>
          <w:szCs w:val="17"/>
        </w:rPr>
        <w:t>、</w:t>
      </w:r>
      <w:r w:rsidRPr="00B244A1">
        <w:rPr>
          <w:rFonts w:ascii="Times New Roman" w:eastAsia="宋体" w:hAnsi="Times New Roman" w:cs="Times New Roman"/>
          <w:color w:val="000000"/>
          <w:kern w:val="0"/>
          <w:sz w:val="17"/>
          <w:szCs w:val="17"/>
        </w:rPr>
        <w:t>54643341</w:t>
      </w:r>
      <w:r w:rsidRPr="00B244A1">
        <w:rPr>
          <w:rFonts w:ascii="Times New Roman" w:eastAsia="宋体" w:hAnsi="Times New Roman" w:cs="Tahoma" w:hint="eastAsia"/>
          <w:color w:val="000000"/>
          <w:kern w:val="0"/>
          <w:sz w:val="17"/>
          <w:szCs w:val="17"/>
        </w:rPr>
        <w:t>（传真）</w:t>
      </w:r>
    </w:p>
    <w:p w:rsidR="00B244A1" w:rsidRPr="00453F4A" w:rsidRDefault="00B244A1" w:rsidP="00B244A1">
      <w:pPr>
        <w:widowControl/>
        <w:spacing w:line="360" w:lineRule="exact"/>
        <w:ind w:firstLineChars="170" w:firstLine="289"/>
        <w:jc w:val="left"/>
        <w:rPr>
          <w:rFonts w:ascii="Tahoma" w:eastAsia="宋体" w:hAnsi="Tahoma" w:cs="Tahoma"/>
          <w:kern w:val="0"/>
          <w:sz w:val="17"/>
          <w:szCs w:val="17"/>
        </w:rPr>
      </w:pPr>
      <w:r w:rsidRPr="00453F4A">
        <w:rPr>
          <w:rFonts w:ascii="Times New Roman" w:eastAsia="宋体" w:hAnsi="Times New Roman" w:cs="宋体" w:hint="eastAsia"/>
          <w:kern w:val="0"/>
          <w:sz w:val="17"/>
          <w:szCs w:val="17"/>
        </w:rPr>
        <w:t>谢晋影视艺术学院</w:t>
      </w:r>
      <w:r w:rsidRPr="00453F4A">
        <w:rPr>
          <w:rFonts w:ascii="Times New Roman" w:eastAsia="宋体" w:hAnsi="Times New Roman" w:cs="Tahoma" w:hint="eastAsia"/>
          <w:kern w:val="0"/>
          <w:sz w:val="17"/>
          <w:szCs w:val="17"/>
        </w:rPr>
        <w:t>网址</w:t>
      </w:r>
      <w:r w:rsidRPr="00453F4A">
        <w:rPr>
          <w:rFonts w:ascii="Times New Roman" w:eastAsia="宋体" w:hAnsi="Times New Roman" w:cs="Tahoma" w:hint="eastAsia"/>
          <w:kern w:val="0"/>
          <w:sz w:val="17"/>
          <w:szCs w:val="17"/>
          <w:lang w:val="de-DE"/>
        </w:rPr>
        <w:t>：</w:t>
      </w:r>
      <w:r w:rsidRPr="00453F4A">
        <w:rPr>
          <w:rFonts w:ascii="Times New Roman" w:eastAsia="宋体" w:hAnsi="Times New Roman" w:cs="Times New Roman"/>
          <w:color w:val="000000"/>
          <w:kern w:val="0"/>
          <w:sz w:val="17"/>
          <w:szCs w:val="17"/>
          <w:lang w:val="de-DE"/>
        </w:rPr>
        <w:t>http://xiejin.shnu.edu.cn/</w:t>
      </w:r>
    </w:p>
    <w:p w:rsidR="00B244A1" w:rsidRPr="00B244A1" w:rsidRDefault="00B244A1"/>
    <w:sectPr w:rsidR="00B244A1" w:rsidRPr="00B24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1"/>
    <w:rsid w:val="00AD37DC"/>
    <w:rsid w:val="00B244A1"/>
    <w:rsid w:val="00B5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2">
    <w:name w:val="head2"/>
    <w:basedOn w:val="a0"/>
    <w:rsid w:val="00B244A1"/>
    <w:rPr>
      <w:rFonts w:ascii="Tahoma" w:hAnsi="Tahoma" w:cs="Tahoma" w:hint="default"/>
      <w:b w:val="0"/>
      <w:bCs w:val="0"/>
      <w:color w:val="333333"/>
      <w:sz w:val="30"/>
      <w:szCs w:val="30"/>
    </w:rPr>
  </w:style>
  <w:style w:type="paragraph" w:styleId="a3">
    <w:name w:val="Normal (Web)"/>
    <w:basedOn w:val="a"/>
    <w:uiPriority w:val="99"/>
    <w:unhideWhenUsed/>
    <w:rsid w:val="00B244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4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2">
    <w:name w:val="head2"/>
    <w:basedOn w:val="a0"/>
    <w:rsid w:val="00B244A1"/>
    <w:rPr>
      <w:rFonts w:ascii="Tahoma" w:hAnsi="Tahoma" w:cs="Tahoma" w:hint="default"/>
      <w:b w:val="0"/>
      <w:bCs w:val="0"/>
      <w:color w:val="333333"/>
      <w:sz w:val="30"/>
      <w:szCs w:val="30"/>
    </w:rPr>
  </w:style>
  <w:style w:type="paragraph" w:styleId="a3">
    <w:name w:val="Normal (Web)"/>
    <w:basedOn w:val="a"/>
    <w:uiPriority w:val="99"/>
    <w:unhideWhenUsed/>
    <w:rsid w:val="00B244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4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9725">
      <w:bodyDiv w:val="1"/>
      <w:marLeft w:val="0"/>
      <w:marRight w:val="0"/>
      <w:marTop w:val="0"/>
      <w:marBottom w:val="0"/>
      <w:divBdr>
        <w:top w:val="none" w:sz="0" w:space="0" w:color="auto"/>
        <w:left w:val="none" w:sz="0" w:space="0" w:color="auto"/>
        <w:bottom w:val="none" w:sz="0" w:space="0" w:color="auto"/>
        <w:right w:val="none" w:sz="0" w:space="0" w:color="auto"/>
      </w:divBdr>
      <w:divsChild>
        <w:div w:id="1378244045">
          <w:marLeft w:val="0"/>
          <w:marRight w:val="0"/>
          <w:marTop w:val="0"/>
          <w:marBottom w:val="0"/>
          <w:divBdr>
            <w:top w:val="none" w:sz="0" w:space="0" w:color="auto"/>
            <w:left w:val="none" w:sz="0" w:space="0" w:color="auto"/>
            <w:bottom w:val="none" w:sz="0" w:space="0" w:color="auto"/>
            <w:right w:val="none" w:sz="0" w:space="0" w:color="auto"/>
          </w:divBdr>
          <w:divsChild>
            <w:div w:id="311374056">
              <w:marLeft w:val="0"/>
              <w:marRight w:val="0"/>
              <w:marTop w:val="0"/>
              <w:marBottom w:val="0"/>
              <w:divBdr>
                <w:top w:val="none" w:sz="0" w:space="0" w:color="auto"/>
                <w:left w:val="none" w:sz="0" w:space="0" w:color="auto"/>
                <w:bottom w:val="none" w:sz="0" w:space="0" w:color="auto"/>
                <w:right w:val="none" w:sz="0" w:space="0" w:color="auto"/>
              </w:divBdr>
              <w:divsChild>
                <w:div w:id="1648047638">
                  <w:marLeft w:val="0"/>
                  <w:marRight w:val="0"/>
                  <w:marTop w:val="0"/>
                  <w:marBottom w:val="0"/>
                  <w:divBdr>
                    <w:top w:val="none" w:sz="0" w:space="0" w:color="auto"/>
                    <w:left w:val="none" w:sz="0" w:space="0" w:color="auto"/>
                    <w:bottom w:val="none" w:sz="0" w:space="0" w:color="auto"/>
                    <w:right w:val="none" w:sz="0" w:space="0" w:color="auto"/>
                  </w:divBdr>
                  <w:divsChild>
                    <w:div w:id="871501017">
                      <w:marLeft w:val="0"/>
                      <w:marRight w:val="0"/>
                      <w:marTop w:val="0"/>
                      <w:marBottom w:val="0"/>
                      <w:divBdr>
                        <w:top w:val="none" w:sz="0" w:space="0" w:color="auto"/>
                        <w:left w:val="none" w:sz="0" w:space="0" w:color="auto"/>
                        <w:bottom w:val="none" w:sz="0" w:space="0" w:color="auto"/>
                        <w:right w:val="none" w:sz="0" w:space="0" w:color="auto"/>
                      </w:divBdr>
                      <w:divsChild>
                        <w:div w:id="1321035811">
                          <w:marLeft w:val="0"/>
                          <w:marRight w:val="0"/>
                          <w:marTop w:val="0"/>
                          <w:marBottom w:val="0"/>
                          <w:divBdr>
                            <w:top w:val="none" w:sz="0" w:space="0" w:color="auto"/>
                            <w:left w:val="none" w:sz="0" w:space="0" w:color="auto"/>
                            <w:bottom w:val="none" w:sz="0" w:space="0" w:color="auto"/>
                            <w:right w:val="none" w:sz="0" w:space="0" w:color="auto"/>
                          </w:divBdr>
                          <w:divsChild>
                            <w:div w:id="1497260511">
                              <w:marLeft w:val="0"/>
                              <w:marRight w:val="0"/>
                              <w:marTop w:val="0"/>
                              <w:marBottom w:val="0"/>
                              <w:divBdr>
                                <w:top w:val="none" w:sz="0" w:space="0" w:color="auto"/>
                                <w:left w:val="none" w:sz="0" w:space="0" w:color="auto"/>
                                <w:bottom w:val="none" w:sz="0" w:space="0" w:color="auto"/>
                                <w:right w:val="none" w:sz="0" w:space="0" w:color="auto"/>
                              </w:divBdr>
                              <w:divsChild>
                                <w:div w:id="1343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值班</dc:creator>
  <cp:lastModifiedBy>值班</cp:lastModifiedBy>
  <cp:revision>2</cp:revision>
  <dcterms:created xsi:type="dcterms:W3CDTF">2018-02-07T01:39:00Z</dcterms:created>
  <dcterms:modified xsi:type="dcterms:W3CDTF">2018-02-07T01:46:00Z</dcterms:modified>
</cp:coreProperties>
</file>