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硕士研究生学业奖学金申请审批表填写说明</w:t>
      </w:r>
    </w:p>
    <w:p w14:paraId="0E06491B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影视传媒学院</w:t>
      </w:r>
    </w:p>
    <w:p w14:paraId="4C1460C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出生年月：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2000年9月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（例，按实际填写）</w:t>
      </w:r>
    </w:p>
    <w:p w14:paraId="7601A893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政治面貌：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群众、共青团员、中共党员、中共预备党员、中共党员</w:t>
      </w:r>
    </w:p>
    <w:p w14:paraId="57BDC170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民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汉族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（例，按实际填写）</w:t>
      </w:r>
    </w:p>
    <w:p w14:paraId="4E444B71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入学时间：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2024年9月（例）</w:t>
      </w:r>
    </w:p>
    <w:p w14:paraId="214CA10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3年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（例，按实际填写）</w:t>
      </w:r>
    </w:p>
    <w:p w14:paraId="04BD917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申请理由：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“申请理由”一栏填写内容须成文，以第一人称填写。全面详实，如实反映德智体美劳各方面的表现。着重从科学研究、成果荣誉、创新实践等方面陈述。新入学研究生，可陈述本科或硕士取得的突出成绩。</w:t>
      </w:r>
    </w:p>
    <w:p w14:paraId="7D382EBC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1176BBED">
      <w:pPr>
        <w:spacing w:line="360" w:lineRule="auto"/>
        <w:rPr>
          <w:rFonts w:hint="default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注：纸质版材料签名处必须为手写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05731"/>
    <w:rsid w:val="6E05780F"/>
    <w:rsid w:val="75C27143"/>
    <w:rsid w:val="7CC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273</Characters>
  <Lines>0</Lines>
  <Paragraphs>0</Paragraphs>
  <TotalTime>0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2025-10-16T08:24:00Z</dcterms:created>
  <dc:creator>18817</dc:creator>
  <cp:lastModifiedBy>H.</cp:lastModifiedBy>
  <dcterms:modified xsi:type="dcterms:W3CDTF">2025-10-17T07:08:25Z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eyJoZGlkIjoiMWFhNjlhZDUwZGQ1Yjg0NjRiMDE1ZDk2NTc5MTA3NjAiLCJ1c2VySWQiOiIzNTA2Njc2OTgifQ==</vt:lpwstr>
  </property>
  <property fmtid="{D5CDD505-2E9C-101B-9397-08002B2CF9AE}" pid="4" name="ICV">
    <vt:lpwstr>1FCC615DB1C3461F84DC82BBE3DB4010_13</vt:lpwstr>
  </property>
</Properties>
</file>