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2" w:type="dxa"/>
        <w:tblLayout w:type="fixed"/>
        <w:tblCellMar>
          <w:left w:w="0" w:type="dxa"/>
          <w:right w:w="0" w:type="dxa"/>
        </w:tblCellMar>
        <w:tblLook w:val="04A0" w:firstRow="1" w:lastRow="0" w:firstColumn="1" w:lastColumn="0" w:noHBand="0" w:noVBand="1"/>
      </w:tblPr>
      <w:tblGrid>
        <w:gridCol w:w="1908"/>
        <w:gridCol w:w="6614"/>
      </w:tblGrid>
      <w:tr w:rsidR="00151E11">
        <w:trPr>
          <w:cantSplit/>
          <w:trHeight w:val="432"/>
        </w:trPr>
        <w:tc>
          <w:tcPr>
            <w:tcW w:w="1908"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151E11" w:rsidRDefault="00B45FC3">
            <w:pPr>
              <w:widowControl/>
              <w:jc w:val="center"/>
              <w:rPr>
                <w:rFonts w:ascii="Times New Roman" w:eastAsia="宋体" w:hAnsi="Times New Roman" w:cs="Times New Roman"/>
                <w:kern w:val="0"/>
                <w:szCs w:val="21"/>
              </w:rPr>
            </w:pPr>
            <w:r>
              <w:rPr>
                <w:rFonts w:ascii="宋体" w:eastAsia="宋体" w:hAnsi="宋体" w:cs="Times New Roman" w:hint="eastAsia"/>
                <w:kern w:val="0"/>
                <w:sz w:val="24"/>
                <w:szCs w:val="24"/>
              </w:rPr>
              <w:t>学科、专业名称</w:t>
            </w:r>
          </w:p>
        </w:tc>
        <w:tc>
          <w:tcPr>
            <w:tcW w:w="661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151E11" w:rsidRDefault="00B45FC3">
            <w:pPr>
              <w:widowControl/>
              <w:ind w:firstLine="480"/>
              <w:rPr>
                <w:rFonts w:ascii="Times New Roman" w:eastAsia="宋体" w:hAnsi="Times New Roman" w:cs="Times New Roman"/>
                <w:kern w:val="0"/>
                <w:szCs w:val="21"/>
              </w:rPr>
            </w:pPr>
            <w:r>
              <w:rPr>
                <w:rFonts w:ascii="宋体" w:eastAsia="宋体" w:hAnsi="宋体" w:cs="Times New Roman" w:hint="eastAsia"/>
                <w:kern w:val="0"/>
                <w:sz w:val="24"/>
                <w:szCs w:val="24"/>
              </w:rPr>
              <w:t>广播电视（</w:t>
            </w:r>
            <w:r>
              <w:rPr>
                <w:rFonts w:ascii="Times New Roman" w:eastAsia="宋体" w:hAnsi="Times New Roman" w:cs="Times New Roman"/>
                <w:kern w:val="0"/>
                <w:sz w:val="24"/>
                <w:szCs w:val="24"/>
              </w:rPr>
              <w:t>MFA</w:t>
            </w:r>
            <w:r>
              <w:rPr>
                <w:rFonts w:ascii="宋体" w:eastAsia="宋体" w:hAnsi="宋体" w:cs="Times New Roman" w:hint="eastAsia"/>
                <w:kern w:val="0"/>
                <w:sz w:val="24"/>
                <w:szCs w:val="24"/>
              </w:rPr>
              <w:t>）</w:t>
            </w:r>
          </w:p>
        </w:tc>
      </w:tr>
      <w:tr w:rsidR="00151E11">
        <w:trPr>
          <w:cantSplit/>
          <w:trHeight w:val="11358"/>
        </w:trPr>
        <w:tc>
          <w:tcPr>
            <w:tcW w:w="8522"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tcPr>
          <w:p w:rsidR="00151E11" w:rsidRPr="00590C83" w:rsidRDefault="00B45FC3" w:rsidP="00590C83">
            <w:pPr>
              <w:widowControl/>
              <w:spacing w:line="240" w:lineRule="atLeast"/>
              <w:ind w:firstLine="420"/>
              <w:rPr>
                <w:rFonts w:ascii="宋体" w:eastAsia="宋体" w:hAnsi="宋体" w:cs="Times New Roman"/>
                <w:kern w:val="0"/>
                <w:szCs w:val="21"/>
              </w:rPr>
            </w:pPr>
            <w:r w:rsidRPr="00590C83">
              <w:rPr>
                <w:rFonts w:ascii="宋体" w:eastAsia="宋体" w:hAnsi="宋体" w:cs="Times New Roman" w:hint="eastAsia"/>
                <w:kern w:val="0"/>
                <w:szCs w:val="21"/>
              </w:rPr>
              <w:t>广播电视（MFA）重在培养</w:t>
            </w:r>
            <w:r w:rsidR="00590C83" w:rsidRPr="00590C83">
              <w:rPr>
                <w:rFonts w:ascii="宋体" w:eastAsia="宋体" w:hAnsi="宋体" w:cs="Times New Roman" w:hint="eastAsia"/>
                <w:bCs/>
                <w:szCs w:val="21"/>
              </w:rPr>
              <w:t>适应国家和区域经济社会发展需要，</w:t>
            </w:r>
            <w:r w:rsidR="00590C83" w:rsidRPr="00590C83">
              <w:rPr>
                <w:rFonts w:ascii="宋体" w:eastAsia="宋体" w:hAnsi="宋体" w:cs="Times New Roman" w:hint="eastAsia"/>
                <w:szCs w:val="21"/>
              </w:rPr>
              <w:t>具备深厚人文基础的卓越影视传媒人才</w:t>
            </w:r>
            <w:r w:rsidRPr="00590C83">
              <w:rPr>
                <w:rFonts w:ascii="宋体" w:eastAsia="宋体" w:hAnsi="宋体" w:cs="Times New Roman" w:hint="eastAsia"/>
                <w:kern w:val="0"/>
                <w:szCs w:val="21"/>
              </w:rPr>
              <w:t>，主要</w:t>
            </w:r>
            <w:r>
              <w:rPr>
                <w:rFonts w:ascii="宋体" w:eastAsia="宋体" w:hAnsi="宋体" w:cs="Times New Roman" w:hint="eastAsia"/>
                <w:kern w:val="0"/>
                <w:szCs w:val="21"/>
              </w:rPr>
              <w:t>学习影视制作、创作与编导方面的相关课程。研究生毕业后可到影视传媒机构、报刊杂志与出版、网络与新媒体、各级各类院校、企事业机关等相关单位从事影视剧本和节目的编导、制作，影视及新媒体的策划、管理和营销，影视艺术的教学、研究和评论等方面工作。。</w:t>
            </w:r>
          </w:p>
          <w:p w:rsidR="00151E11" w:rsidRDefault="00B45FC3">
            <w:pPr>
              <w:widowControl/>
              <w:spacing w:line="240" w:lineRule="atLeast"/>
              <w:ind w:firstLine="420"/>
              <w:rPr>
                <w:rFonts w:ascii="宋体" w:eastAsia="宋体" w:hAnsi="宋体" w:cs="Times New Roman"/>
                <w:kern w:val="0"/>
                <w:szCs w:val="21"/>
              </w:rPr>
            </w:pPr>
            <w:r>
              <w:rPr>
                <w:rFonts w:ascii="宋体" w:eastAsia="宋体" w:hAnsi="宋体" w:cs="Times New Roman" w:hint="eastAsia"/>
                <w:kern w:val="0"/>
                <w:szCs w:val="21"/>
              </w:rPr>
              <w:t>学科点导师队伍结构合理，在教学的同时从事着一线影视创作，既可组织带领学生参加影视创作，又可将创作成果运用于教学。主要方向为影视创作、影视制作与影视编导，其中：</w:t>
            </w:r>
          </w:p>
          <w:p w:rsidR="00151E11" w:rsidRDefault="00151E11">
            <w:pPr>
              <w:widowControl/>
              <w:spacing w:line="240" w:lineRule="atLeast"/>
              <w:ind w:firstLine="420"/>
              <w:rPr>
                <w:rFonts w:ascii="宋体" w:eastAsia="宋体" w:hAnsi="宋体" w:cs="Times New Roman"/>
                <w:kern w:val="0"/>
                <w:szCs w:val="21"/>
              </w:rPr>
            </w:pPr>
          </w:p>
          <w:p w:rsidR="00590C83" w:rsidRDefault="00B45FC3">
            <w:pPr>
              <w:widowControl/>
              <w:spacing w:line="240" w:lineRule="atLeast"/>
              <w:ind w:firstLine="420"/>
              <w:rPr>
                <w:rFonts w:ascii="宋体" w:eastAsia="宋体" w:hAnsi="宋体" w:cs="Times New Roman"/>
                <w:kern w:val="0"/>
                <w:szCs w:val="21"/>
              </w:rPr>
            </w:pPr>
            <w:r>
              <w:rPr>
                <w:rFonts w:ascii="宋体" w:eastAsia="宋体" w:hAnsi="宋体" w:cs="Times New Roman" w:hint="eastAsia"/>
                <w:kern w:val="0"/>
                <w:szCs w:val="21"/>
              </w:rPr>
              <w:t>影视制作方向侧重于影视作品的创制技能，导师为齐青、赵国庆、李冬梅</w:t>
            </w:r>
            <w:r>
              <w:rPr>
                <w:rFonts w:ascii="宋体" w:eastAsia="宋体" w:hAnsi="宋体" w:cs="Times New Roman"/>
                <w:kern w:val="0"/>
                <w:szCs w:val="21"/>
              </w:rPr>
              <w:t>、申林</w:t>
            </w:r>
            <w:r>
              <w:rPr>
                <w:rFonts w:ascii="宋体" w:eastAsia="宋体" w:hAnsi="宋体" w:cs="Times New Roman" w:hint="eastAsia"/>
                <w:kern w:val="0"/>
                <w:szCs w:val="21"/>
              </w:rPr>
              <w:t>。</w:t>
            </w:r>
          </w:p>
          <w:p w:rsidR="00151E11" w:rsidRDefault="00B45FC3">
            <w:pPr>
              <w:widowControl/>
              <w:spacing w:line="240" w:lineRule="atLeast"/>
              <w:ind w:firstLine="420"/>
              <w:rPr>
                <w:rFonts w:ascii="宋体" w:eastAsia="宋体" w:hAnsi="宋体" w:cs="Times New Roman"/>
                <w:kern w:val="0"/>
                <w:szCs w:val="21"/>
              </w:rPr>
            </w:pPr>
            <w:r>
              <w:rPr>
                <w:rFonts w:ascii="宋体" w:eastAsia="宋体" w:hAnsi="宋体" w:cs="Times New Roman" w:hint="eastAsia"/>
                <w:kern w:val="0"/>
                <w:szCs w:val="21"/>
              </w:rPr>
              <w:t>齐青教授为</w:t>
            </w:r>
            <w:r>
              <w:rPr>
                <w:rFonts w:ascii="宋体" w:hAnsi="宋体" w:hint="eastAsia"/>
                <w:kern w:val="0"/>
                <w:szCs w:val="21"/>
              </w:rPr>
              <w:t>著名录音师、</w:t>
            </w:r>
            <w:r>
              <w:rPr>
                <w:rFonts w:ascii="宋体" w:eastAsia="宋体" w:hAnsi="宋体" w:cs="Times New Roman" w:hint="eastAsia"/>
                <w:kern w:val="0"/>
                <w:szCs w:val="21"/>
              </w:rPr>
              <w:t>上海电影评论学会理事</w:t>
            </w:r>
            <w:r>
              <w:rPr>
                <w:rFonts w:ascii="宋体" w:hAnsi="宋体" w:hint="eastAsia"/>
                <w:kern w:val="0"/>
                <w:szCs w:val="21"/>
              </w:rPr>
              <w:t>，出版学术专著与专业教材多部，并在重要学术期刊发表多篇论文，承担教育部重点研究基地项目、上海市教委项目与上海艺术科学重点项目等多项重要研究。</w:t>
            </w:r>
            <w:r>
              <w:rPr>
                <w:rFonts w:ascii="宋体" w:eastAsia="宋体" w:hAnsi="宋体" w:cs="Times New Roman" w:hint="eastAsia"/>
                <w:kern w:val="0"/>
                <w:szCs w:val="21"/>
              </w:rPr>
              <w:t>除科研教学外，曾参与多部影视剧的创作，获飞天奖、金鹰奖、星光奖、“五个</w:t>
            </w:r>
            <w:proofErr w:type="gramStart"/>
            <w:r>
              <w:rPr>
                <w:rFonts w:ascii="宋体" w:eastAsia="宋体" w:hAnsi="宋体" w:cs="Times New Roman" w:hint="eastAsia"/>
                <w:kern w:val="0"/>
                <w:szCs w:val="21"/>
              </w:rPr>
              <w:t>一</w:t>
            </w:r>
            <w:proofErr w:type="gramEnd"/>
            <w:r>
              <w:rPr>
                <w:rFonts w:ascii="宋体" w:eastAsia="宋体" w:hAnsi="宋体" w:cs="Times New Roman" w:hint="eastAsia"/>
                <w:kern w:val="0"/>
                <w:szCs w:val="21"/>
              </w:rPr>
              <w:t>工程奖”等多种奖项；</w:t>
            </w:r>
          </w:p>
          <w:p w:rsidR="00151E11" w:rsidRDefault="00151E11">
            <w:pPr>
              <w:widowControl/>
              <w:spacing w:line="240" w:lineRule="atLeast"/>
              <w:ind w:firstLine="420"/>
              <w:rPr>
                <w:rFonts w:ascii="宋体" w:eastAsia="宋体" w:hAnsi="宋体" w:cs="Times New Roman"/>
                <w:kern w:val="0"/>
                <w:szCs w:val="21"/>
              </w:rPr>
            </w:pPr>
          </w:p>
          <w:p w:rsidR="00590C83" w:rsidRPr="00340893" w:rsidRDefault="007E38FB">
            <w:pPr>
              <w:widowControl/>
              <w:spacing w:line="240" w:lineRule="atLeast"/>
              <w:ind w:firstLine="420"/>
              <w:rPr>
                <w:rFonts w:ascii="宋体" w:eastAsia="宋体" w:hAnsi="宋体" w:cs="Times New Roman"/>
                <w:kern w:val="0"/>
                <w:szCs w:val="21"/>
              </w:rPr>
            </w:pPr>
            <w:r w:rsidRPr="00340893">
              <w:rPr>
                <w:rFonts w:ascii="宋体" w:eastAsia="宋体" w:hAnsi="宋体" w:cs="Times New Roman" w:hint="eastAsia"/>
                <w:kern w:val="0"/>
                <w:szCs w:val="21"/>
              </w:rPr>
              <w:t>影视创作方向主要训练影视剧本写作与创意</w:t>
            </w:r>
            <w:r w:rsidR="00B45FC3" w:rsidRPr="00340893">
              <w:rPr>
                <w:rFonts w:ascii="宋体" w:eastAsia="宋体" w:hAnsi="宋体" w:cs="Times New Roman" w:hint="eastAsia"/>
                <w:kern w:val="0"/>
                <w:szCs w:val="21"/>
              </w:rPr>
              <w:t>策划等相关专业技能。导师为赵宜、陈妍如、郑炀、陈吉。</w:t>
            </w:r>
          </w:p>
          <w:p w:rsidR="00590C83" w:rsidRPr="00340893" w:rsidRDefault="00B45FC3">
            <w:pPr>
              <w:widowControl/>
              <w:spacing w:line="240" w:lineRule="atLeast"/>
              <w:ind w:firstLine="420"/>
              <w:rPr>
                <w:rFonts w:ascii="宋体" w:eastAsia="宋体" w:hAnsi="宋体" w:cs="Times New Roman"/>
                <w:kern w:val="0"/>
                <w:szCs w:val="21"/>
              </w:rPr>
            </w:pPr>
            <w:r w:rsidRPr="00340893">
              <w:rPr>
                <w:rFonts w:ascii="宋体" w:eastAsia="宋体" w:hAnsi="宋体" w:cs="Times New Roman" w:hint="eastAsia"/>
                <w:kern w:val="0"/>
                <w:szCs w:val="21"/>
              </w:rPr>
              <w:t>赵宜副教授为上海市晨光学者，主持国家社科艺术学项目等多项重要研究，</w:t>
            </w:r>
            <w:r w:rsidR="008D593A" w:rsidRPr="00340893">
              <w:rPr>
                <w:rFonts w:ascii="宋体" w:eastAsia="宋体" w:hAnsi="宋体" w:cs="Times New Roman" w:hint="eastAsia"/>
                <w:kern w:val="0"/>
                <w:szCs w:val="21"/>
              </w:rPr>
              <w:t>长期担任上海市委宣传部上海电影局、文艺处与上海市文化发展基金会剧本评审专家；</w:t>
            </w:r>
          </w:p>
          <w:p w:rsidR="00151E11" w:rsidRPr="00340893" w:rsidRDefault="008D593A">
            <w:pPr>
              <w:widowControl/>
              <w:spacing w:line="240" w:lineRule="atLeast"/>
              <w:ind w:firstLine="420"/>
              <w:rPr>
                <w:rFonts w:ascii="宋体" w:eastAsia="宋体" w:hAnsi="宋体" w:cs="Times New Roman"/>
                <w:kern w:val="0"/>
                <w:szCs w:val="21"/>
              </w:rPr>
            </w:pPr>
            <w:r w:rsidRPr="00340893">
              <w:rPr>
                <w:rFonts w:ascii="宋体" w:eastAsia="宋体" w:hAnsi="宋体" w:cs="Times New Roman" w:hint="eastAsia"/>
                <w:kern w:val="0"/>
                <w:szCs w:val="21"/>
              </w:rPr>
              <w:t>导师陈吉为上海师范大学期刊社副编审，</w:t>
            </w:r>
            <w:r w:rsidR="007E38FB" w:rsidRPr="00340893">
              <w:rPr>
                <w:rFonts w:ascii="宋体" w:eastAsia="宋体" w:hAnsi="宋体" w:cs="Times New Roman" w:hint="eastAsia"/>
                <w:kern w:val="0"/>
                <w:szCs w:val="21"/>
              </w:rPr>
              <w:t>上海作家协会会员、中国电影文学学会会员</w:t>
            </w:r>
            <w:r w:rsidRPr="00340893">
              <w:rPr>
                <w:rFonts w:ascii="宋体" w:eastAsia="宋体" w:hAnsi="宋体" w:cs="Times New Roman" w:hint="eastAsia"/>
                <w:kern w:val="0"/>
                <w:szCs w:val="21"/>
              </w:rPr>
              <w:t>，</w:t>
            </w:r>
            <w:r w:rsidR="007E38FB" w:rsidRPr="00340893">
              <w:rPr>
                <w:rFonts w:ascii="宋体" w:eastAsia="宋体" w:hAnsi="宋体" w:cs="Times New Roman" w:hint="eastAsia"/>
                <w:kern w:val="0"/>
                <w:szCs w:val="21"/>
              </w:rPr>
              <w:t>担任多部电影、电视剧与话剧的编剧工作，创作成果曾获</w:t>
            </w:r>
            <w:r w:rsidR="007E38FB" w:rsidRPr="00340893">
              <w:rPr>
                <w:rFonts w:ascii="Arial" w:hAnsi="Arial" w:cs="Arial"/>
                <w:szCs w:val="21"/>
                <w:shd w:val="clear" w:color="auto" w:fill="FFFFFF"/>
              </w:rPr>
              <w:t>上海文化广播影视集团精品剧本</w:t>
            </w:r>
            <w:r w:rsidR="007E38FB" w:rsidRPr="00340893">
              <w:rPr>
                <w:rFonts w:ascii="Arial" w:hAnsi="Arial" w:cs="Arial" w:hint="eastAsia"/>
                <w:szCs w:val="21"/>
                <w:shd w:val="clear" w:color="auto" w:fill="FFFFFF"/>
              </w:rPr>
              <w:t>并入选</w:t>
            </w:r>
            <w:r w:rsidR="007E38FB" w:rsidRPr="00340893">
              <w:rPr>
                <w:rFonts w:ascii="Arial" w:hAnsi="Arial" w:cs="Arial"/>
                <w:szCs w:val="21"/>
                <w:shd w:val="clear" w:color="auto" w:fill="FFFFFF"/>
              </w:rPr>
              <w:t>上海国际电影节</w:t>
            </w:r>
            <w:r w:rsidR="007E38FB" w:rsidRPr="00340893">
              <w:rPr>
                <w:rFonts w:ascii="Arial" w:hAnsi="Arial" w:cs="Arial"/>
                <w:szCs w:val="21"/>
                <w:shd w:val="clear" w:color="auto" w:fill="FFFFFF"/>
              </w:rPr>
              <w:t>“</w:t>
            </w:r>
            <w:r w:rsidR="007E38FB" w:rsidRPr="00340893">
              <w:rPr>
                <w:rFonts w:ascii="Arial" w:hAnsi="Arial" w:cs="Arial"/>
                <w:szCs w:val="21"/>
                <w:shd w:val="clear" w:color="auto" w:fill="FFFFFF"/>
              </w:rPr>
              <w:t>中国新片展映</w:t>
            </w:r>
            <w:r w:rsidR="007E38FB" w:rsidRPr="00340893">
              <w:rPr>
                <w:rFonts w:ascii="Arial" w:hAnsi="Arial" w:cs="Arial"/>
                <w:szCs w:val="21"/>
                <w:shd w:val="clear" w:color="auto" w:fill="FFFFFF"/>
              </w:rPr>
              <w:t>”</w:t>
            </w:r>
            <w:r w:rsidR="007E38FB" w:rsidRPr="00340893">
              <w:rPr>
                <w:rFonts w:ascii="Arial" w:hAnsi="Arial" w:cs="Arial" w:hint="eastAsia"/>
                <w:szCs w:val="21"/>
                <w:shd w:val="clear" w:color="auto" w:fill="FFFFFF"/>
              </w:rPr>
              <w:t>。</w:t>
            </w:r>
          </w:p>
          <w:p w:rsidR="00151E11" w:rsidRPr="00340893" w:rsidRDefault="00151E11">
            <w:pPr>
              <w:widowControl/>
              <w:spacing w:line="240" w:lineRule="atLeast"/>
              <w:ind w:firstLine="420"/>
              <w:rPr>
                <w:rFonts w:ascii="宋体" w:eastAsia="宋体" w:hAnsi="宋体" w:cs="Times New Roman"/>
                <w:kern w:val="0"/>
                <w:szCs w:val="21"/>
              </w:rPr>
            </w:pPr>
            <w:bookmarkStart w:id="0" w:name="_GoBack"/>
            <w:bookmarkEnd w:id="0"/>
          </w:p>
          <w:p w:rsidR="00590C83" w:rsidRPr="00340893" w:rsidRDefault="00B45FC3">
            <w:pPr>
              <w:widowControl/>
              <w:spacing w:line="240" w:lineRule="atLeast"/>
              <w:ind w:firstLine="420"/>
              <w:rPr>
                <w:rFonts w:ascii="宋体" w:eastAsia="宋体" w:hAnsi="宋体" w:cs="Times New Roman"/>
                <w:kern w:val="0"/>
                <w:szCs w:val="21"/>
              </w:rPr>
            </w:pPr>
            <w:r w:rsidRPr="00340893">
              <w:rPr>
                <w:rFonts w:ascii="宋体" w:eastAsia="宋体" w:hAnsi="宋体" w:cs="Times New Roman" w:hint="eastAsia"/>
                <w:kern w:val="0"/>
                <w:szCs w:val="21"/>
              </w:rPr>
              <w:t>影视编导方向侧重故事片、纪录片的专业创制，导师王翔宇、余</w:t>
            </w:r>
            <w:r w:rsidRPr="00340893">
              <w:rPr>
                <w:rFonts w:ascii="宋体" w:eastAsia="宋体" w:hAnsi="宋体" w:cs="Times New Roman"/>
                <w:kern w:val="0"/>
                <w:szCs w:val="21"/>
              </w:rPr>
              <w:t>佳丽</w:t>
            </w:r>
            <w:r w:rsidRPr="00340893">
              <w:rPr>
                <w:rFonts w:ascii="宋体" w:eastAsia="宋体" w:hAnsi="宋体" w:cs="Times New Roman" w:hint="eastAsia"/>
                <w:kern w:val="0"/>
                <w:szCs w:val="21"/>
              </w:rPr>
              <w:t>。</w:t>
            </w:r>
          </w:p>
          <w:p w:rsidR="00590C83" w:rsidRPr="00340893" w:rsidRDefault="00B45FC3">
            <w:pPr>
              <w:widowControl/>
              <w:spacing w:line="240" w:lineRule="atLeast"/>
              <w:ind w:firstLine="420"/>
              <w:rPr>
                <w:rFonts w:ascii="宋体" w:eastAsia="宋体" w:hAnsi="宋体" w:cs="Times New Roman"/>
                <w:kern w:val="0"/>
                <w:szCs w:val="21"/>
              </w:rPr>
            </w:pPr>
            <w:r w:rsidRPr="00340893">
              <w:rPr>
                <w:rFonts w:ascii="宋体" w:eastAsia="宋体" w:hAnsi="宋体" w:cs="Times New Roman" w:hint="eastAsia"/>
                <w:kern w:val="0"/>
                <w:szCs w:val="21"/>
              </w:rPr>
              <w:t>王翔宇副教授曾主持教育部和上海市教委科研课题多项，发表学术论文多篇，多次获得教学成果奖，研究专长为：艺术传媒、影视编导；</w:t>
            </w:r>
          </w:p>
          <w:p w:rsidR="00151E11" w:rsidRDefault="00B45FC3">
            <w:pPr>
              <w:widowControl/>
              <w:spacing w:line="240" w:lineRule="atLeast"/>
              <w:ind w:firstLine="420"/>
              <w:rPr>
                <w:rFonts w:ascii="宋体" w:eastAsia="宋体" w:hAnsi="宋体" w:cs="Times New Roman"/>
                <w:kern w:val="0"/>
                <w:szCs w:val="21"/>
              </w:rPr>
            </w:pPr>
            <w:r w:rsidRPr="00340893">
              <w:rPr>
                <w:rFonts w:ascii="宋体" w:eastAsia="宋体" w:hAnsi="宋体" w:cs="Times New Roman" w:hint="eastAsia"/>
                <w:kern w:val="0"/>
                <w:szCs w:val="21"/>
              </w:rPr>
              <w:t>余佳丽副教授为中国高校影视学会会员，承担多项省部级及以上研究项目，在主要学术期刊发表多篇学术论文，主要研究方向为文化经济、文化产业与影视文化研究。</w:t>
            </w:r>
          </w:p>
          <w:p w:rsidR="00151E11" w:rsidRDefault="00151E11">
            <w:pPr>
              <w:widowControl/>
              <w:spacing w:line="240" w:lineRule="atLeast"/>
              <w:ind w:firstLine="420"/>
              <w:rPr>
                <w:rFonts w:ascii="宋体" w:eastAsia="宋体" w:hAnsi="宋体" w:cs="Times New Roman"/>
                <w:kern w:val="0"/>
                <w:szCs w:val="21"/>
              </w:rPr>
            </w:pPr>
          </w:p>
          <w:p w:rsidR="00151E11" w:rsidRDefault="00B45FC3">
            <w:pPr>
              <w:widowControl/>
              <w:spacing w:line="240" w:lineRule="atLeast"/>
              <w:ind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学科</w:t>
            </w:r>
            <w:r>
              <w:rPr>
                <w:rFonts w:ascii="宋体" w:eastAsia="宋体" w:hAnsi="宋体" w:cs="Times New Roman" w:hint="eastAsia"/>
                <w:kern w:val="0"/>
                <w:szCs w:val="21"/>
              </w:rPr>
              <w:t>注重科研与实践相结合，除组织学生参与科研项目团队、读书会、学术讲座、论文辅导等学术训练外，还积极对接专业实践与社会实训，组织学生到电视台、影视剧摄制组等一线制作单位实践学习，每年组织研究生参加上海国际电影节各项活动以及上海电影资料馆及影评学会举办的电影主题研讨会等社会活动，拓展学生的学术视野，加强实践能力与应用能力，培养具有科研能力、创造能力，具备专业素质的广播电视及相关传媒领域高端人才。</w:t>
            </w:r>
          </w:p>
        </w:tc>
      </w:tr>
    </w:tbl>
    <w:p w:rsidR="00151E11" w:rsidRDefault="00151E11"/>
    <w:sectPr w:rsidR="00151E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31" w:rsidRDefault="00D34C31" w:rsidP="008D593A">
      <w:r>
        <w:separator/>
      </w:r>
    </w:p>
  </w:endnote>
  <w:endnote w:type="continuationSeparator" w:id="0">
    <w:p w:rsidR="00D34C31" w:rsidRDefault="00D34C31" w:rsidP="008D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31" w:rsidRDefault="00D34C31" w:rsidP="008D593A">
      <w:r>
        <w:separator/>
      </w:r>
    </w:p>
  </w:footnote>
  <w:footnote w:type="continuationSeparator" w:id="0">
    <w:p w:rsidR="00D34C31" w:rsidRDefault="00D34C31" w:rsidP="008D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95"/>
    <w:rsid w:val="000B3AAF"/>
    <w:rsid w:val="001214DE"/>
    <w:rsid w:val="00132547"/>
    <w:rsid w:val="00151E11"/>
    <w:rsid w:val="001B4C46"/>
    <w:rsid w:val="002D0970"/>
    <w:rsid w:val="00326483"/>
    <w:rsid w:val="00340893"/>
    <w:rsid w:val="00590C83"/>
    <w:rsid w:val="006055C1"/>
    <w:rsid w:val="007E38FB"/>
    <w:rsid w:val="008D593A"/>
    <w:rsid w:val="009561B5"/>
    <w:rsid w:val="009A05F1"/>
    <w:rsid w:val="00A15595"/>
    <w:rsid w:val="00AA2100"/>
    <w:rsid w:val="00AF57FA"/>
    <w:rsid w:val="00B07C46"/>
    <w:rsid w:val="00B26541"/>
    <w:rsid w:val="00B45FC3"/>
    <w:rsid w:val="00B7641C"/>
    <w:rsid w:val="00B90D04"/>
    <w:rsid w:val="00D34C31"/>
    <w:rsid w:val="00E675B5"/>
    <w:rsid w:val="1E865A11"/>
    <w:rsid w:val="52C003C9"/>
    <w:rsid w:val="6CEF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SYZ</cp:lastModifiedBy>
  <cp:revision>12</cp:revision>
  <dcterms:created xsi:type="dcterms:W3CDTF">2014-07-02T08:06:00Z</dcterms:created>
  <dcterms:modified xsi:type="dcterms:W3CDTF">2019-09-08T23:25:00Z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